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7BE" w:rsidRPr="000533DF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Cs/>
          <w:sz w:val="28"/>
          <w:szCs w:val="28"/>
        </w:rPr>
        <w:t>Российская Федерация</w:t>
      </w:r>
    </w:p>
    <w:p w:rsidR="00EF47BE" w:rsidRPr="000533DF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Cs/>
          <w:sz w:val="28"/>
          <w:szCs w:val="28"/>
        </w:rPr>
        <w:t>Муниципальное бюджетное общеобразовательное учреждение</w:t>
      </w:r>
    </w:p>
    <w:p w:rsidR="00EF47BE" w:rsidRPr="000533DF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Cs/>
          <w:sz w:val="28"/>
          <w:szCs w:val="28"/>
        </w:rPr>
        <w:t>Труновская средняя общеобразовательная школа</w:t>
      </w:r>
    </w:p>
    <w:p w:rsidR="00EF47BE" w:rsidRPr="000533DF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Cs/>
          <w:sz w:val="28"/>
          <w:szCs w:val="28"/>
        </w:rPr>
        <w:t>Краснозоренского района</w:t>
      </w:r>
    </w:p>
    <w:p w:rsidR="00EF47BE" w:rsidRPr="000533DF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Cs/>
          <w:sz w:val="28"/>
          <w:szCs w:val="28"/>
        </w:rPr>
        <w:t>Орловской области</w:t>
      </w:r>
    </w:p>
    <w:p w:rsidR="00EF47BE" w:rsidRPr="000533DF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2478D" w:rsidRPr="00285E9A" w:rsidRDefault="0012478D" w:rsidP="0012478D">
      <w:pPr>
        <w:pStyle w:val="20"/>
        <w:shd w:val="clear" w:color="auto" w:fill="auto"/>
        <w:spacing w:after="1893"/>
        <w:jc w:val="left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285E9A">
        <w:rPr>
          <w:rFonts w:eastAsia="Times New Roman" w:cs="Times New Roman"/>
          <w:color w:val="000000"/>
          <w:sz w:val="28"/>
          <w:szCs w:val="28"/>
          <w:lang w:eastAsia="ru-RU" w:bidi="ru-RU"/>
        </w:rPr>
        <w:t>Приня</w:t>
      </w:r>
      <w:r w:rsidR="00D00779">
        <w:rPr>
          <w:rFonts w:eastAsia="Times New Roman" w:cs="Times New Roman"/>
          <w:color w:val="000000"/>
          <w:sz w:val="28"/>
          <w:szCs w:val="28"/>
          <w:lang w:eastAsia="ru-RU" w:bidi="ru-RU"/>
        </w:rPr>
        <w:t>то на педсовете Протокол №1 от28.08.2020</w:t>
      </w:r>
      <w:r w:rsidRPr="00285E9A">
        <w:rPr>
          <w:rFonts w:eastAsia="Times New Roman" w:cs="Times New Roman"/>
          <w:color w:val="000000"/>
          <w:sz w:val="28"/>
          <w:szCs w:val="28"/>
          <w:lang w:eastAsia="ru-RU" w:bidi="ru-RU"/>
        </w:rPr>
        <w:t>г.</w:t>
      </w:r>
      <w:r w:rsidR="00D00779" w:rsidRPr="00D00779">
        <w:rPr>
          <w:noProof/>
        </w:rPr>
        <w:t xml:space="preserve"> </w:t>
      </w:r>
      <w:r w:rsidR="00D00779" w:rsidRPr="00D00779">
        <w:rPr>
          <w:rFonts w:eastAsia="Times New Roman" w:cs="Times New Roman"/>
          <w:color w:val="000000"/>
          <w:sz w:val="28"/>
          <w:szCs w:val="28"/>
          <w:lang w:eastAsia="ru-RU" w:bidi="ru-RU"/>
        </w:rPr>
        <w:drawing>
          <wp:anchor distT="0" distB="255905" distL="114300" distR="114300" simplePos="0" relativeHeight="251662336" behindDoc="0" locked="0" layoutInCell="1" allowOverlap="1">
            <wp:simplePos x="0" y="0"/>
            <wp:positionH relativeFrom="page">
              <wp:posOffset>2952750</wp:posOffset>
            </wp:positionH>
            <wp:positionV relativeFrom="paragraph">
              <wp:posOffset>199390</wp:posOffset>
            </wp:positionV>
            <wp:extent cx="4010025" cy="1409700"/>
            <wp:effectExtent l="19050" t="0" r="9525" b="0"/>
            <wp:wrapSquare wrapText="bothSides"/>
            <wp:docPr id="8" name="Shap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box 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40100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47BE" w:rsidRPr="000533DF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47BE" w:rsidRPr="000533DF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47BE" w:rsidRPr="000533DF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33DF">
        <w:rPr>
          <w:rFonts w:ascii="Times New Roman" w:hAnsi="Times New Roman" w:cs="Times New Roman"/>
          <w:b/>
          <w:bCs/>
          <w:sz w:val="28"/>
          <w:szCs w:val="28"/>
        </w:rPr>
        <w:t>по курсу Всеобщая история</w:t>
      </w:r>
    </w:p>
    <w:p w:rsidR="00EF47BE" w:rsidRPr="000533DF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47BE" w:rsidRPr="000533DF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47BE" w:rsidRPr="000533DF" w:rsidRDefault="00EF47BE" w:rsidP="00EF47B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/>
          <w:bCs/>
          <w:sz w:val="28"/>
          <w:szCs w:val="28"/>
        </w:rPr>
        <w:t>Предмет:</w:t>
      </w:r>
      <w:r w:rsidRPr="000533DF">
        <w:rPr>
          <w:rFonts w:ascii="Times New Roman" w:hAnsi="Times New Roman" w:cs="Times New Roman"/>
          <w:bCs/>
          <w:sz w:val="28"/>
          <w:szCs w:val="28"/>
        </w:rPr>
        <w:t xml:space="preserve"> история</w:t>
      </w:r>
    </w:p>
    <w:p w:rsidR="00EF47BE" w:rsidRPr="000533DF" w:rsidRDefault="00EF47BE" w:rsidP="00EF47B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/>
          <w:bCs/>
          <w:sz w:val="28"/>
          <w:szCs w:val="28"/>
        </w:rPr>
        <w:t>Класс:</w:t>
      </w:r>
      <w:r>
        <w:rPr>
          <w:rFonts w:ascii="Times New Roman" w:hAnsi="Times New Roman" w:cs="Times New Roman"/>
          <w:bCs/>
          <w:sz w:val="28"/>
          <w:szCs w:val="28"/>
        </w:rPr>
        <w:t xml:space="preserve"> 8</w:t>
      </w:r>
    </w:p>
    <w:p w:rsidR="00EF47BE" w:rsidRPr="000533DF" w:rsidRDefault="00EF47BE" w:rsidP="00EF47B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/>
          <w:bCs/>
          <w:sz w:val="28"/>
          <w:szCs w:val="28"/>
        </w:rPr>
        <w:t>Количество часов:</w:t>
      </w:r>
      <w:r>
        <w:rPr>
          <w:rFonts w:ascii="Times New Roman" w:hAnsi="Times New Roman" w:cs="Times New Roman"/>
          <w:bCs/>
          <w:sz w:val="28"/>
          <w:szCs w:val="28"/>
        </w:rPr>
        <w:t xml:space="preserve">24 </w:t>
      </w:r>
      <w:r w:rsidRPr="000533DF">
        <w:rPr>
          <w:rFonts w:ascii="Times New Roman" w:hAnsi="Times New Roman" w:cs="Times New Roman"/>
          <w:bCs/>
          <w:sz w:val="28"/>
          <w:szCs w:val="28"/>
        </w:rPr>
        <w:t>ч.– по 2 ч. в неделю.</w:t>
      </w:r>
    </w:p>
    <w:p w:rsidR="00EF47BE" w:rsidRPr="000533DF" w:rsidRDefault="00EF47BE" w:rsidP="00EF47B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F47BE" w:rsidRPr="000533DF" w:rsidRDefault="00EF47BE" w:rsidP="00EF47B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533DF">
        <w:rPr>
          <w:rFonts w:ascii="Times New Roman" w:hAnsi="Times New Roman" w:cs="Times New Roman"/>
          <w:b/>
          <w:bCs/>
          <w:sz w:val="28"/>
          <w:szCs w:val="28"/>
        </w:rPr>
        <w:t xml:space="preserve">Учебник: </w:t>
      </w:r>
    </w:p>
    <w:p w:rsidR="00EF47BE" w:rsidRPr="000533DF" w:rsidRDefault="00EF47BE" w:rsidP="00EF47BE">
      <w:pPr>
        <w:spacing w:after="160" w:line="256" w:lineRule="auto"/>
        <w:rPr>
          <w:rFonts w:ascii="Times New Roman" w:eastAsiaTheme="minorHAnsi" w:hAnsi="Times New Roman" w:cs="Times New Roman"/>
          <w:b/>
          <w:sz w:val="28"/>
          <w:szCs w:val="28"/>
        </w:rPr>
      </w:pPr>
      <w:r w:rsidRPr="000533DF">
        <w:rPr>
          <w:rFonts w:asciiTheme="minorHAnsi" w:eastAsiaTheme="minorHAnsi" w:hAnsiTheme="minorHAnsi" w:cstheme="minorHAnsi"/>
          <w:sz w:val="28"/>
          <w:szCs w:val="28"/>
        </w:rPr>
        <w:t xml:space="preserve">• </w:t>
      </w:r>
      <w:r w:rsidRPr="000533DF">
        <w:rPr>
          <w:rFonts w:ascii="Times New Roman" w:hAnsi="Times New Roman" w:cs="Times New Roman"/>
          <w:sz w:val="28"/>
          <w:szCs w:val="28"/>
        </w:rPr>
        <w:t>А.Я. Юдовская, П.А. Баранов, Л.М. Ванюшкина. Всеобщая история. История Нового времени. 7  класс. М.: «Просвещение</w:t>
      </w:r>
    </w:p>
    <w:p w:rsidR="00EF47BE" w:rsidRDefault="00EF47BE" w:rsidP="00EF47BE">
      <w:pPr>
        <w:widowControl w:val="0"/>
        <w:spacing w:after="172" w:line="260" w:lineRule="exact"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EF47BE" w:rsidRPr="000533DF" w:rsidRDefault="00EF47BE" w:rsidP="00EF47BE">
      <w:pPr>
        <w:widowControl w:val="0"/>
        <w:spacing w:after="172" w:line="260" w:lineRule="exact"/>
        <w:jc w:val="both"/>
        <w:rPr>
          <w:rFonts w:ascii="Times New Roman" w:eastAsiaTheme="minorHAnsi" w:hAnsi="Times New Roman" w:cstheme="minorBidi"/>
          <w:sz w:val="26"/>
        </w:rPr>
      </w:pPr>
      <w:r w:rsidRPr="000533DF">
        <w:rPr>
          <w:rFonts w:ascii="Times New Roman" w:eastAsiaTheme="minorHAnsi" w:hAnsi="Times New Roman" w:cs="Times New Roman"/>
          <w:b/>
          <w:sz w:val="28"/>
          <w:szCs w:val="28"/>
        </w:rPr>
        <w:t>Срок реализации:</w:t>
      </w:r>
      <w:r w:rsidR="00D00779">
        <w:rPr>
          <w:rFonts w:ascii="Times New Roman" w:eastAsiaTheme="minorHAnsi" w:hAnsi="Times New Roman" w:cstheme="minorBidi"/>
          <w:color w:val="000000"/>
          <w:sz w:val="28"/>
          <w:szCs w:val="28"/>
        </w:rPr>
        <w:t>1 год (2020-2021</w:t>
      </w:r>
      <w:r w:rsidRPr="000533DF">
        <w:rPr>
          <w:rFonts w:ascii="Times New Roman" w:eastAsiaTheme="minorHAnsi" w:hAnsi="Times New Roman" w:cstheme="minorBidi"/>
          <w:color w:val="000000"/>
          <w:sz w:val="28"/>
          <w:szCs w:val="28"/>
        </w:rPr>
        <w:t>уч.год)</w:t>
      </w:r>
    </w:p>
    <w:p w:rsidR="00EF47BE" w:rsidRPr="000533DF" w:rsidRDefault="00EF47BE" w:rsidP="00EF47BE">
      <w:pPr>
        <w:spacing w:after="160" w:line="256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0533DF">
        <w:rPr>
          <w:rFonts w:ascii="Times New Roman" w:eastAsiaTheme="minorHAnsi" w:hAnsi="Times New Roman" w:cs="Times New Roman"/>
          <w:b/>
          <w:sz w:val="28"/>
          <w:szCs w:val="28"/>
        </w:rPr>
        <w:t>Составил:</w:t>
      </w:r>
      <w:r w:rsidRPr="000533DF">
        <w:rPr>
          <w:rFonts w:ascii="Times New Roman" w:eastAsiaTheme="minorHAnsi" w:hAnsi="Times New Roman" w:cs="Times New Roman"/>
          <w:sz w:val="28"/>
          <w:szCs w:val="28"/>
        </w:rPr>
        <w:t xml:space="preserve"> учитель истории и обществознания </w:t>
      </w:r>
    </w:p>
    <w:p w:rsidR="00EF47BE" w:rsidRPr="000533DF" w:rsidRDefault="00EF47BE" w:rsidP="00EF47BE">
      <w:pPr>
        <w:spacing w:after="0" w:line="256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0533DF">
        <w:rPr>
          <w:rFonts w:ascii="Times New Roman" w:eastAsiaTheme="minorHAnsi" w:hAnsi="Times New Roman" w:cs="Times New Roman"/>
          <w:sz w:val="28"/>
          <w:szCs w:val="28"/>
        </w:rPr>
        <w:t>высшей квалификационной категории Сальникова Людмила Владимировна.</w:t>
      </w:r>
    </w:p>
    <w:p w:rsidR="00EF47BE" w:rsidRPr="000533DF" w:rsidRDefault="00EF47BE" w:rsidP="00EF47BE">
      <w:pPr>
        <w:spacing w:after="0" w:line="256" w:lineRule="auto"/>
        <w:rPr>
          <w:rFonts w:ascii="Times New Roman" w:eastAsiaTheme="minorHAnsi" w:hAnsi="Times New Roman" w:cs="Times New Roman"/>
          <w:sz w:val="28"/>
          <w:szCs w:val="28"/>
        </w:rPr>
      </w:pPr>
    </w:p>
    <w:p w:rsidR="00EF47BE" w:rsidRPr="000533DF" w:rsidRDefault="00EF47BE" w:rsidP="00EF47BE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EF47BE" w:rsidRPr="000533DF" w:rsidRDefault="00EF47BE" w:rsidP="00EF47BE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EF47BE" w:rsidRPr="000533DF" w:rsidRDefault="00EF47BE" w:rsidP="00EF47BE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EF47BE" w:rsidRPr="000533DF" w:rsidRDefault="00EF47BE" w:rsidP="00EF47BE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EF47BE" w:rsidRPr="000533DF" w:rsidRDefault="00EF47BE" w:rsidP="00EF47BE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EF47BE" w:rsidRPr="000533DF" w:rsidRDefault="00EF47BE" w:rsidP="00EF47BE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EF47BE" w:rsidRPr="000533DF" w:rsidRDefault="00EF47BE" w:rsidP="00EF47BE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EF47BE" w:rsidRPr="000533DF" w:rsidRDefault="00EF47BE" w:rsidP="00EF47BE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EF47BE" w:rsidRPr="000533DF" w:rsidRDefault="00EF47BE" w:rsidP="00EF47BE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0533DF">
        <w:rPr>
          <w:rFonts w:ascii="Times New Roman" w:eastAsiaTheme="minorHAnsi" w:hAnsi="Times New Roman" w:cs="Times New Roman"/>
          <w:sz w:val="28"/>
          <w:szCs w:val="28"/>
        </w:rPr>
        <w:t>п. Ключики</w:t>
      </w:r>
    </w:p>
    <w:p w:rsidR="00EF47BE" w:rsidRPr="000533DF" w:rsidRDefault="0012478D" w:rsidP="00EF47BE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20</w:t>
      </w:r>
      <w:bookmarkStart w:id="0" w:name="_GoBack"/>
      <w:bookmarkEnd w:id="0"/>
      <w:r w:rsidR="00D00779">
        <w:rPr>
          <w:rFonts w:ascii="Times New Roman" w:eastAsiaTheme="minorHAnsi" w:hAnsi="Times New Roman" w:cs="Times New Roman"/>
          <w:sz w:val="28"/>
          <w:szCs w:val="28"/>
        </w:rPr>
        <w:t>20</w:t>
      </w:r>
      <w:r w:rsidR="00EF47BE" w:rsidRPr="000533DF">
        <w:rPr>
          <w:rFonts w:ascii="Times New Roman" w:eastAsiaTheme="minorHAnsi" w:hAnsi="Times New Roman" w:cs="Times New Roman"/>
          <w:sz w:val="28"/>
          <w:szCs w:val="28"/>
        </w:rPr>
        <w:t>г.</w:t>
      </w:r>
    </w:p>
    <w:p w:rsidR="00EF47BE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F47BE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F47BE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F47BE" w:rsidRPr="0005484C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5484C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Пояснительная записка</w:t>
      </w:r>
    </w:p>
    <w:p w:rsidR="00EF47BE" w:rsidRPr="000009B2" w:rsidRDefault="00EF47BE" w:rsidP="00EF47B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009B2">
        <w:rPr>
          <w:rFonts w:ascii="Times New Roman" w:hAnsi="Times New Roman" w:cs="Times New Roman"/>
          <w:sz w:val="24"/>
          <w:szCs w:val="24"/>
        </w:rPr>
        <w:t>Рабочая  программа  предназначена для изучения   курса Всеобщей истории  в основной школе  (5-9 классы), составлена в соответствии с положениями  Федерального государственного образовательного стандарта основного общего образования, на основе Прим</w:t>
      </w:r>
      <w:r>
        <w:rPr>
          <w:rFonts w:ascii="Times New Roman" w:hAnsi="Times New Roman" w:cs="Times New Roman"/>
          <w:sz w:val="24"/>
          <w:szCs w:val="24"/>
        </w:rPr>
        <w:t>ерной программы по истории для 8 класса</w:t>
      </w:r>
      <w:r w:rsidRPr="000009B2">
        <w:rPr>
          <w:rFonts w:ascii="Times New Roman" w:hAnsi="Times New Roman" w:cs="Times New Roman"/>
          <w:sz w:val="24"/>
          <w:szCs w:val="24"/>
        </w:rPr>
        <w:t xml:space="preserve">, авторской программы по Всеобщей истории к предметной линии учебников А.А. Вигасина - А.О. Сороко-Цюпы . </w:t>
      </w:r>
    </w:p>
    <w:p w:rsidR="00EF47BE" w:rsidRPr="00CE30A8" w:rsidRDefault="00EF47BE" w:rsidP="00EF47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9B2">
        <w:rPr>
          <w:rFonts w:ascii="Times New Roman" w:hAnsi="Times New Roman" w:cs="Times New Roman"/>
          <w:sz w:val="24"/>
          <w:szCs w:val="24"/>
        </w:rPr>
        <w:t xml:space="preserve">       Содержание учебного </w:t>
      </w:r>
      <w:r w:rsidRPr="00CE30A8">
        <w:rPr>
          <w:rFonts w:ascii="Times New Roman" w:hAnsi="Times New Roman" w:cs="Times New Roman"/>
          <w:sz w:val="24"/>
          <w:szCs w:val="24"/>
        </w:rPr>
        <w:t>предмета «История»</w:t>
      </w:r>
      <w:r w:rsidRPr="00CE30A8">
        <w:rPr>
          <w:rStyle w:val="a5"/>
          <w:rFonts w:ascii="Times New Roman" w:hAnsi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 для 8 класса </w:t>
      </w:r>
      <w:r w:rsidRPr="00CE30A8">
        <w:rPr>
          <w:rFonts w:ascii="Times New Roman" w:hAnsi="Times New Roman" w:cs="Times New Roman"/>
          <w:sz w:val="24"/>
          <w:szCs w:val="24"/>
        </w:rPr>
        <w:t xml:space="preserve"> изучается в рамках двух курсов: «История России» и «Всеобщая история». Данная рабочая программа направлена на изучение курса     «Всеобщая история», в котором  рассматриваются характерные черты основных исторических эпох, существовавших в рамках цивилизации, прослеживаются линии взаимодействия и преемственности отдельных общностей, раскрывается значение исторического и культурного наследия прошлого.</w:t>
      </w:r>
    </w:p>
    <w:p w:rsidR="00EF47BE" w:rsidRPr="00CE30A8" w:rsidRDefault="00EF47BE" w:rsidP="00EF47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30A8">
        <w:rPr>
          <w:rFonts w:ascii="Times New Roman" w:hAnsi="Times New Roman" w:cs="Times New Roman"/>
          <w:sz w:val="24"/>
          <w:szCs w:val="24"/>
        </w:rPr>
        <w:t>Программа предполагает использование следующего учебника  по Всеобщей истории:</w:t>
      </w:r>
    </w:p>
    <w:p w:rsidR="00EF47BE" w:rsidRPr="00CE30A8" w:rsidRDefault="00EF47BE" w:rsidP="00EF47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0A8">
        <w:rPr>
          <w:rFonts w:ascii="Times New Roman" w:hAnsi="Times New Roman" w:cs="Times New Roman"/>
          <w:sz w:val="24"/>
          <w:szCs w:val="24"/>
        </w:rPr>
        <w:t xml:space="preserve">- А.Я. Юдовская, П.А. Баранов, Л.М. Ванюшкина. Всеобщая история. История Нового времени.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E30A8">
        <w:rPr>
          <w:rFonts w:ascii="Times New Roman" w:hAnsi="Times New Roman" w:cs="Times New Roman"/>
          <w:sz w:val="24"/>
          <w:szCs w:val="24"/>
        </w:rPr>
        <w:t xml:space="preserve"> класс. М.: «Просвещение;</w:t>
      </w:r>
    </w:p>
    <w:p w:rsidR="00EF47BE" w:rsidRPr="00CE30A8" w:rsidRDefault="00EF47BE" w:rsidP="00EF47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7BE" w:rsidRPr="00CE30A8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30A8">
        <w:rPr>
          <w:rFonts w:ascii="Times New Roman" w:hAnsi="Times New Roman" w:cs="Times New Roman"/>
          <w:b/>
          <w:bCs/>
          <w:sz w:val="24"/>
          <w:szCs w:val="24"/>
        </w:rPr>
        <w:t>Личностные, метапредметные и предметные результаты</w:t>
      </w:r>
    </w:p>
    <w:p w:rsidR="00EF47BE" w:rsidRPr="00CE30A8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30A8">
        <w:rPr>
          <w:rFonts w:ascii="Times New Roman" w:hAnsi="Times New Roman" w:cs="Times New Roman"/>
          <w:b/>
          <w:bCs/>
          <w:sz w:val="24"/>
          <w:szCs w:val="24"/>
        </w:rPr>
        <w:t>освоения учебного предмета "История"</w:t>
      </w:r>
    </w:p>
    <w:p w:rsidR="00EF47BE" w:rsidRPr="00CE30A8" w:rsidRDefault="00EF47BE" w:rsidP="00EF47BE">
      <w:pPr>
        <w:tabs>
          <w:tab w:val="left" w:pos="426"/>
          <w:tab w:val="left" w:pos="6521"/>
        </w:tabs>
        <w:suppressAutoHyphens/>
        <w:spacing w:after="0" w:line="240" w:lineRule="auto"/>
        <w:ind w:right="8" w:firstLine="401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 xml:space="preserve">К важнейшим </w:t>
      </w:r>
      <w:r w:rsidRPr="00CE30A8">
        <w:rPr>
          <w:rFonts w:ascii="Times New Roman" w:hAnsi="Times New Roman"/>
          <w:b/>
          <w:sz w:val="24"/>
          <w:szCs w:val="24"/>
        </w:rPr>
        <w:t xml:space="preserve">личностным результатам </w:t>
      </w:r>
      <w:r w:rsidRPr="00CE30A8">
        <w:rPr>
          <w:rFonts w:ascii="Times New Roman" w:hAnsi="Times New Roman"/>
          <w:sz w:val="24"/>
          <w:szCs w:val="24"/>
        </w:rPr>
        <w:t>изучения истории в основной школе относятся: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0"/>
          <w:tab w:val="left" w:pos="70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российская гражданская идентичность, патриотизм, любовь и уважение к Отечеству, чувство гордости за свою Родину, прошлое многонационального народа России;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0"/>
          <w:tab w:val="left" w:pos="70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 xml:space="preserve">осознание своей этнической принадлежности, знание культуры своего народа и своего края в контексте общемирового </w:t>
      </w:r>
      <w:r w:rsidRPr="00CE30A8">
        <w:rPr>
          <w:rFonts w:ascii="Times New Roman" w:hAnsi="Times New Roman"/>
          <w:w w:val="95"/>
          <w:sz w:val="24"/>
          <w:szCs w:val="24"/>
        </w:rPr>
        <w:t>культурного наследия;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0"/>
          <w:tab w:val="left" w:pos="70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усвоение традиционных ценностей многонационального российского общества, гуманистических традиций и ценностей современной цивилизации, уважение прав и свобод человека;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0"/>
          <w:tab w:val="left" w:pos="70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0"/>
          <w:tab w:val="left" w:pos="70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понимание культурного многообразия мира, уважение к культуре своего и других народов, толерантность как норма осознанного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мира.</w:t>
      </w:r>
    </w:p>
    <w:p w:rsidR="00EF47BE" w:rsidRPr="00CE30A8" w:rsidRDefault="00EF47BE" w:rsidP="00EF47BE">
      <w:pPr>
        <w:tabs>
          <w:tab w:val="left" w:pos="5387"/>
          <w:tab w:val="left" w:pos="6521"/>
        </w:tabs>
        <w:suppressAutoHyphens/>
        <w:spacing w:after="0" w:line="240" w:lineRule="auto"/>
        <w:ind w:right="8" w:firstLine="401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b/>
          <w:w w:val="95"/>
          <w:sz w:val="24"/>
          <w:szCs w:val="24"/>
        </w:rPr>
        <w:t xml:space="preserve">Метапредметные результаты </w:t>
      </w:r>
      <w:r w:rsidRPr="00CE30A8">
        <w:rPr>
          <w:rFonts w:ascii="Times New Roman" w:hAnsi="Times New Roman"/>
          <w:bCs/>
          <w:w w:val="95"/>
          <w:sz w:val="24"/>
          <w:szCs w:val="24"/>
        </w:rPr>
        <w:t>изучения истории в основной школе</w:t>
      </w:r>
      <w:r w:rsidRPr="00CE30A8">
        <w:rPr>
          <w:rFonts w:ascii="Times New Roman" w:hAnsi="Times New Roman"/>
          <w:sz w:val="24"/>
          <w:szCs w:val="24"/>
        </w:rPr>
        <w:t>выражаются в следующем: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65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способность сознательно организовывать и регулировать свою учебную деятельность, осуществлять контроль по результату и способу действия на уровне произвольного внимания, вносить необходимые коррективы в исполнение и способ действия как в конце действия, так и по ходу его реализации;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659"/>
          <w:tab w:val="left" w:pos="1617"/>
        </w:tabs>
        <w:suppressAutoHyphens/>
        <w:spacing w:after="0" w:line="240" w:lineRule="auto"/>
        <w:ind w:left="0" w:right="6" w:firstLine="357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умение работать с учебной и внешкольной информацией, различными логическими действиями (определение и ограничение понятий, установление причинно-следственных и родовидовых связей и др.);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659"/>
          <w:tab w:val="left" w:pos="1617"/>
          <w:tab w:val="left" w:pos="3285"/>
          <w:tab w:val="left" w:pos="4793"/>
          <w:tab w:val="left" w:pos="6141"/>
        </w:tabs>
        <w:suppressAutoHyphens/>
        <w:spacing w:after="0" w:line="240" w:lineRule="auto"/>
        <w:ind w:left="0" w:right="6" w:firstLine="357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использование современных источников информации, в том числе материалов на электронных носителях и ресурсов сети Интернет;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659"/>
          <w:tab w:val="left" w:pos="1617"/>
        </w:tabs>
        <w:suppressAutoHyphens/>
        <w:spacing w:after="0" w:line="240" w:lineRule="auto"/>
        <w:ind w:left="0" w:right="6" w:firstLine="357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659"/>
          <w:tab w:val="left" w:pos="1617"/>
        </w:tabs>
        <w:suppressAutoHyphens/>
        <w:spacing w:after="0" w:line="240" w:lineRule="auto"/>
        <w:ind w:left="0" w:right="6" w:firstLine="357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готовность к коллективной работе, к сотрудничеству с соучениками, освоение основ межкультурного взаимодействия в школе и социальном окружении;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659"/>
          <w:tab w:val="left" w:pos="1617"/>
        </w:tabs>
        <w:suppressAutoHyphens/>
        <w:spacing w:after="0" w:line="240" w:lineRule="auto"/>
        <w:ind w:left="0" w:right="6" w:firstLine="357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умение работать в группе, слушать партнера, формулировать и аргументировать свое мнение, корректно отстаивать свою позицию и координировать ее с партнерами, продуктивно разрешать конфликт на основе учета интересов и позиций всех его участников, поиска и оценки альтернативных способов разрешения конфликтов.</w:t>
      </w:r>
    </w:p>
    <w:p w:rsidR="00EF47BE" w:rsidRPr="00CE30A8" w:rsidRDefault="00EF47BE" w:rsidP="00EF47BE">
      <w:pPr>
        <w:tabs>
          <w:tab w:val="left" w:pos="2887"/>
        </w:tabs>
        <w:suppressAutoHyphens/>
        <w:spacing w:after="0" w:line="240" w:lineRule="auto"/>
        <w:ind w:right="8" w:firstLine="567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b/>
          <w:sz w:val="24"/>
          <w:szCs w:val="24"/>
        </w:rPr>
        <w:t xml:space="preserve">Предметные результаты </w:t>
      </w:r>
      <w:r w:rsidRPr="00CE30A8">
        <w:rPr>
          <w:rFonts w:ascii="Times New Roman" w:hAnsi="Times New Roman"/>
          <w:sz w:val="24"/>
          <w:szCs w:val="24"/>
        </w:rPr>
        <w:t>освоения курса отечественной истории предполагают, что у учащегося сформированы: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851"/>
          <w:tab w:val="left" w:pos="6521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целостные представления о месте и роли России в мировой истории;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-426"/>
          <w:tab w:val="left" w:pos="-284"/>
          <w:tab w:val="left" w:pos="851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lastRenderedPageBreak/>
        <w:t>базовые исторические знания об основных этапах и закономерностях развития России с древности до настоящего времени;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российской истории;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способность применять исторические знания для осмысления общественных событий и явлений прошлого России;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умение искать, анализировать, систематизировать и оценивать историческую информацию из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EF47BE" w:rsidRPr="00CE30A8" w:rsidRDefault="00EF47BE" w:rsidP="00EF47BE">
      <w:pPr>
        <w:pStyle w:val="a6"/>
        <w:numPr>
          <w:ilvl w:val="0"/>
          <w:numId w:val="2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 xml:space="preserve">уважение к отечественному историческому наследию, культуре своего и других народов России; готовность применять исторические знания для выявления и сохранения исторических и культурных памятников своей страны. </w:t>
      </w:r>
    </w:p>
    <w:p w:rsidR="00EF47BE" w:rsidRPr="00CE30A8" w:rsidRDefault="00EF47BE" w:rsidP="00EF4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EF47BE" w:rsidRPr="00CE30A8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30A8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изучения учебного предмета "История".</w:t>
      </w:r>
    </w:p>
    <w:p w:rsidR="00EF47BE" w:rsidRPr="00CE30A8" w:rsidRDefault="00EF47BE" w:rsidP="00EF47BE">
      <w:pPr>
        <w:pStyle w:val="141"/>
        <w:shd w:val="clear" w:color="auto" w:fill="auto"/>
        <w:tabs>
          <w:tab w:val="left" w:pos="619"/>
        </w:tabs>
        <w:spacing w:line="240" w:lineRule="auto"/>
        <w:ind w:firstLine="0"/>
        <w:rPr>
          <w:rFonts w:ascii="Times New Roman" w:hAnsi="Times New Roman"/>
          <w:b/>
          <w:bCs/>
          <w:i w:val="0"/>
          <w:iCs/>
          <w:sz w:val="24"/>
          <w:szCs w:val="24"/>
        </w:rPr>
      </w:pPr>
    </w:p>
    <w:p w:rsidR="00EF47BE" w:rsidRPr="00CE30A8" w:rsidRDefault="00EF47BE" w:rsidP="00EF47BE">
      <w:pPr>
        <w:pStyle w:val="141"/>
        <w:shd w:val="clear" w:color="auto" w:fill="auto"/>
        <w:tabs>
          <w:tab w:val="left" w:pos="1079"/>
        </w:tabs>
        <w:spacing w:line="240" w:lineRule="auto"/>
        <w:ind w:firstLine="454"/>
        <w:rPr>
          <w:rFonts w:ascii="Times New Roman" w:hAnsi="Times New Roman"/>
          <w:b/>
          <w:bCs/>
          <w:i w:val="0"/>
          <w:iCs/>
          <w:sz w:val="24"/>
          <w:szCs w:val="24"/>
        </w:rPr>
      </w:pPr>
      <w:r w:rsidRPr="00CE30A8">
        <w:rPr>
          <w:rFonts w:ascii="Times New Roman" w:hAnsi="Times New Roman"/>
          <w:b/>
          <w:bCs/>
          <w:i w:val="0"/>
          <w:iCs/>
          <w:sz w:val="24"/>
          <w:szCs w:val="24"/>
        </w:rPr>
        <w:t>История Нового времени</w:t>
      </w:r>
    </w:p>
    <w:p w:rsidR="00EF47BE" w:rsidRPr="00CE30A8" w:rsidRDefault="00EF47BE" w:rsidP="00EF47BE">
      <w:pPr>
        <w:pStyle w:val="a7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CE30A8"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Pr="00CE30A8">
        <w:rPr>
          <w:rFonts w:ascii="Times New Roman" w:hAnsi="Times New Roman" w:cs="Times New Roman"/>
          <w:sz w:val="24"/>
          <w:szCs w:val="24"/>
          <w:u w:val="single"/>
        </w:rPr>
        <w:t>научится:</w:t>
      </w:r>
    </w:p>
    <w:p w:rsidR="00EF47BE" w:rsidRPr="00CE30A8" w:rsidRDefault="00EF47BE" w:rsidP="00EF47BE">
      <w:pPr>
        <w:pStyle w:val="a7"/>
        <w:tabs>
          <w:tab w:val="left" w:pos="107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CE30A8">
        <w:rPr>
          <w:rFonts w:ascii="Times New Roman" w:hAnsi="Times New Roman" w:cs="Times New Roman"/>
          <w:sz w:val="24"/>
          <w:szCs w:val="24"/>
        </w:rPr>
        <w:t>• </w:t>
      </w:r>
      <w:r w:rsidRPr="00CE30A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локализовать во времени</w:t>
      </w:r>
      <w:r w:rsidRPr="00CE30A8">
        <w:rPr>
          <w:rFonts w:ascii="Times New Roman" w:hAnsi="Times New Roman" w:cs="Times New Roman"/>
          <w:sz w:val="24"/>
          <w:szCs w:val="24"/>
        </w:rPr>
        <w:t xml:space="preserve">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EF47BE" w:rsidRPr="00CE30A8" w:rsidRDefault="00EF47BE" w:rsidP="00EF47BE">
      <w:pPr>
        <w:pStyle w:val="a7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E30A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применять знание фактов</w:t>
      </w:r>
      <w:r w:rsidRPr="00CE30A8">
        <w:rPr>
          <w:rFonts w:ascii="Times New Roman" w:hAnsi="Times New Roman" w:cs="Times New Roman"/>
          <w:sz w:val="24"/>
          <w:szCs w:val="24"/>
        </w:rPr>
        <w:t xml:space="preserve"> для характеристики эпохи нового времени, её процессов, явлений, ключевых событий;</w:t>
      </w:r>
    </w:p>
    <w:p w:rsidR="00EF47BE" w:rsidRPr="00CE30A8" w:rsidRDefault="00EF47BE" w:rsidP="00EF47BE">
      <w:pPr>
        <w:pStyle w:val="a7"/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CE30A8">
        <w:rPr>
          <w:rFonts w:ascii="Times New Roman" w:hAnsi="Times New Roman" w:cs="Times New Roman"/>
          <w:sz w:val="24"/>
          <w:szCs w:val="24"/>
        </w:rPr>
        <w:t>• </w:t>
      </w:r>
      <w:r w:rsidRPr="00CE30A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использовать историческую карту</w:t>
      </w:r>
      <w:r w:rsidRPr="00CE30A8">
        <w:rPr>
          <w:rFonts w:ascii="Times New Roman" w:hAnsi="Times New Roman" w:cs="Times New Roman"/>
          <w:sz w:val="24"/>
          <w:szCs w:val="24"/>
        </w:rPr>
        <w:t xml:space="preserve">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EF47BE" w:rsidRPr="00CE30A8" w:rsidRDefault="00EF47BE" w:rsidP="00EF47BE">
      <w:pPr>
        <w:pStyle w:val="a7"/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CE30A8">
        <w:rPr>
          <w:rFonts w:ascii="Times New Roman" w:hAnsi="Times New Roman" w:cs="Times New Roman"/>
          <w:sz w:val="24"/>
          <w:szCs w:val="24"/>
        </w:rPr>
        <w:t>• </w:t>
      </w:r>
      <w:r w:rsidRPr="00CE30A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анализировать информацию</w:t>
      </w:r>
      <w:r w:rsidRPr="00CE30A8">
        <w:rPr>
          <w:rFonts w:ascii="Times New Roman" w:hAnsi="Times New Roman" w:cs="Times New Roman"/>
          <w:sz w:val="24"/>
          <w:szCs w:val="24"/>
        </w:rPr>
        <w:t xml:space="preserve"> из различных источников по отечественной и всеобщей истории Нового времени;</w:t>
      </w:r>
    </w:p>
    <w:p w:rsidR="00EF47BE" w:rsidRPr="00CE30A8" w:rsidRDefault="00EF47BE" w:rsidP="00EF47BE">
      <w:pPr>
        <w:pStyle w:val="a7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CE30A8">
        <w:rPr>
          <w:rFonts w:ascii="Times New Roman" w:hAnsi="Times New Roman" w:cs="Times New Roman"/>
          <w:sz w:val="24"/>
          <w:szCs w:val="24"/>
        </w:rPr>
        <w:t>• </w:t>
      </w:r>
      <w:r w:rsidRPr="00CE30A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составлять описание</w:t>
      </w:r>
      <w:r w:rsidRPr="00CE30A8">
        <w:rPr>
          <w:rFonts w:ascii="Times New Roman" w:hAnsi="Times New Roman" w:cs="Times New Roman"/>
          <w:sz w:val="24"/>
          <w:szCs w:val="24"/>
        </w:rPr>
        <w:t xml:space="preserve">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EF47BE" w:rsidRPr="00CE30A8" w:rsidRDefault="00EF47BE" w:rsidP="00EF47BE">
      <w:pPr>
        <w:pStyle w:val="a7"/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CE30A8">
        <w:rPr>
          <w:rFonts w:ascii="Times New Roman" w:hAnsi="Times New Roman" w:cs="Times New Roman"/>
          <w:sz w:val="24"/>
          <w:szCs w:val="24"/>
        </w:rPr>
        <w:t>• </w:t>
      </w:r>
      <w:r w:rsidRPr="00CE30A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систематизировать исторический материал</w:t>
      </w:r>
      <w:r w:rsidRPr="00CE30A8">
        <w:rPr>
          <w:rFonts w:ascii="Times New Roman" w:hAnsi="Times New Roman" w:cs="Times New Roman"/>
          <w:sz w:val="24"/>
          <w:szCs w:val="24"/>
        </w:rPr>
        <w:t>, содержащийся в учебной и дополнительной литературе по отечественной и всеобщей истории Нового времени;</w:t>
      </w:r>
    </w:p>
    <w:p w:rsidR="00EF47BE" w:rsidRPr="00CE30A8" w:rsidRDefault="00EF47BE" w:rsidP="00EF47BE">
      <w:pPr>
        <w:pStyle w:val="a7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CE30A8">
        <w:rPr>
          <w:rFonts w:ascii="Times New Roman" w:hAnsi="Times New Roman" w:cs="Times New Roman"/>
          <w:sz w:val="24"/>
          <w:szCs w:val="24"/>
        </w:rPr>
        <w:t>• </w:t>
      </w:r>
      <w:r w:rsidRPr="00CE30A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раскрывать характерные, существенные черты:</w:t>
      </w:r>
      <w:r w:rsidRPr="00CE30A8">
        <w:rPr>
          <w:rFonts w:ascii="Times New Roman" w:hAnsi="Times New Roman" w:cs="Times New Roman"/>
          <w:sz w:val="24"/>
          <w:szCs w:val="24"/>
        </w:rPr>
        <w:t xml:space="preserve">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EF47BE" w:rsidRPr="00CE30A8" w:rsidRDefault="00EF47BE" w:rsidP="00EF47BE">
      <w:pPr>
        <w:pStyle w:val="a7"/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CE30A8">
        <w:rPr>
          <w:rFonts w:ascii="Times New Roman" w:hAnsi="Times New Roman" w:cs="Times New Roman"/>
          <w:sz w:val="24"/>
          <w:szCs w:val="24"/>
        </w:rPr>
        <w:t>• </w:t>
      </w:r>
      <w:r w:rsidRPr="00CE30A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объяснять причины и следствия</w:t>
      </w:r>
      <w:r w:rsidRPr="00CE30A8">
        <w:rPr>
          <w:rFonts w:ascii="Times New Roman" w:hAnsi="Times New Roman" w:cs="Times New Roman"/>
          <w:sz w:val="24"/>
          <w:szCs w:val="24"/>
        </w:rPr>
        <w:t xml:space="preserve">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EF47BE" w:rsidRPr="00CE30A8" w:rsidRDefault="00EF47BE" w:rsidP="00EF47BE">
      <w:pPr>
        <w:pStyle w:val="a7"/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CE30A8">
        <w:rPr>
          <w:rFonts w:ascii="Times New Roman" w:hAnsi="Times New Roman" w:cs="Times New Roman"/>
          <w:sz w:val="24"/>
          <w:szCs w:val="24"/>
        </w:rPr>
        <w:t>• </w:t>
      </w:r>
      <w:r w:rsidRPr="00CE30A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сопоставлять</w:t>
      </w:r>
      <w:r w:rsidRPr="00CE30A8">
        <w:rPr>
          <w:rFonts w:ascii="Times New Roman" w:hAnsi="Times New Roman" w:cs="Times New Roman"/>
          <w:sz w:val="24"/>
          <w:szCs w:val="24"/>
        </w:rPr>
        <w:t xml:space="preserve"> развитие России и других стран в Новое время, сравнивать исторические ситуации и события;</w:t>
      </w:r>
    </w:p>
    <w:p w:rsidR="00EF47BE" w:rsidRPr="00CE30A8" w:rsidRDefault="00EF47BE" w:rsidP="00EF47BE">
      <w:pPr>
        <w:pStyle w:val="a7"/>
        <w:tabs>
          <w:tab w:val="left" w:pos="605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CE30A8">
        <w:rPr>
          <w:rFonts w:ascii="Times New Roman" w:hAnsi="Times New Roman" w:cs="Times New Roman"/>
          <w:sz w:val="24"/>
          <w:szCs w:val="24"/>
        </w:rPr>
        <w:t>• </w:t>
      </w:r>
      <w:r w:rsidRPr="00CE30A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давать оценку</w:t>
      </w:r>
      <w:r w:rsidRPr="00CE30A8">
        <w:rPr>
          <w:rFonts w:ascii="Times New Roman" w:hAnsi="Times New Roman" w:cs="Times New Roman"/>
          <w:sz w:val="24"/>
          <w:szCs w:val="24"/>
        </w:rPr>
        <w:t xml:space="preserve"> событиям и личностям отечественной и всеобщей истории Нового времени.</w:t>
      </w:r>
    </w:p>
    <w:p w:rsidR="00EF47BE" w:rsidRPr="00CE30A8" w:rsidRDefault="00EF47BE" w:rsidP="00EF47BE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 xml:space="preserve">Выпускник </w:t>
      </w:r>
      <w:r w:rsidRPr="00CE30A8">
        <w:rPr>
          <w:rFonts w:ascii="Times New Roman" w:hAnsi="Times New Roman"/>
          <w:sz w:val="24"/>
          <w:szCs w:val="24"/>
          <w:u w:val="single"/>
        </w:rPr>
        <w:t>получит возможность научиться</w:t>
      </w:r>
      <w:r w:rsidRPr="00CE30A8">
        <w:rPr>
          <w:rFonts w:ascii="Times New Roman" w:hAnsi="Times New Roman"/>
          <w:sz w:val="24"/>
          <w:szCs w:val="24"/>
        </w:rPr>
        <w:t>:</w:t>
      </w:r>
    </w:p>
    <w:p w:rsidR="00EF47BE" w:rsidRPr="00CE30A8" w:rsidRDefault="00EF47BE" w:rsidP="00EF47BE">
      <w:pPr>
        <w:pStyle w:val="141"/>
        <w:shd w:val="clear" w:color="auto" w:fill="auto"/>
        <w:tabs>
          <w:tab w:val="left" w:pos="614"/>
        </w:tabs>
        <w:spacing w:line="240" w:lineRule="auto"/>
        <w:ind w:firstLine="454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• используя историческую карту, характеризовать социально-экономическое и политическое развитие России,других государств в Новое время;</w:t>
      </w:r>
    </w:p>
    <w:p w:rsidR="00EF47BE" w:rsidRPr="00CE30A8" w:rsidRDefault="00EF47BE" w:rsidP="00EF47BE">
      <w:pPr>
        <w:pStyle w:val="141"/>
        <w:shd w:val="clear" w:color="auto" w:fill="auto"/>
        <w:tabs>
          <w:tab w:val="left" w:pos="624"/>
        </w:tabs>
        <w:spacing w:line="240" w:lineRule="auto"/>
        <w:ind w:firstLine="454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• использовать элементы источниковедческого анализа при работе с историческими материалами (определениепринадлежности и достоверности источника, позиций автора и др.);</w:t>
      </w:r>
    </w:p>
    <w:p w:rsidR="00EF47BE" w:rsidRPr="00CE30A8" w:rsidRDefault="00EF47BE" w:rsidP="00EF47BE">
      <w:pPr>
        <w:pStyle w:val="141"/>
        <w:shd w:val="clear" w:color="auto" w:fill="auto"/>
        <w:tabs>
          <w:tab w:val="left" w:pos="614"/>
        </w:tabs>
        <w:spacing w:line="240" w:lineRule="auto"/>
        <w:ind w:firstLine="454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t>• сравнивать развитие России и других стран в Новоевремя, объяснять, в чём заключались общие черты и особенности;</w:t>
      </w:r>
    </w:p>
    <w:p w:rsidR="00EF47BE" w:rsidRPr="00CE30A8" w:rsidRDefault="00EF47BE" w:rsidP="00EF47BE">
      <w:pPr>
        <w:pStyle w:val="141"/>
        <w:shd w:val="clear" w:color="auto" w:fill="auto"/>
        <w:tabs>
          <w:tab w:val="left" w:pos="610"/>
        </w:tabs>
        <w:spacing w:line="240" w:lineRule="auto"/>
        <w:ind w:firstLine="454"/>
        <w:rPr>
          <w:rFonts w:ascii="Times New Roman" w:hAnsi="Times New Roman"/>
          <w:sz w:val="24"/>
          <w:szCs w:val="24"/>
        </w:rPr>
      </w:pPr>
      <w:r w:rsidRPr="00CE30A8">
        <w:rPr>
          <w:rFonts w:ascii="Times New Roman" w:hAnsi="Times New Roman"/>
          <w:sz w:val="24"/>
          <w:szCs w:val="24"/>
        </w:rPr>
        <w:lastRenderedPageBreak/>
        <w:t>• применять знания по истории России и своего краяв Новое время при составлении описаний историческихи культурных памятников своего города, края и т. д.</w:t>
      </w:r>
    </w:p>
    <w:p w:rsidR="00EF47BE" w:rsidRPr="00CE30A8" w:rsidRDefault="00EF47BE" w:rsidP="00EF47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7BE" w:rsidRPr="00CE30A8" w:rsidRDefault="00EF47BE" w:rsidP="00EF47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7BE" w:rsidRPr="00CE30A8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E30A8">
        <w:rPr>
          <w:rFonts w:ascii="Times New Roman" w:hAnsi="Times New Roman" w:cs="Times New Roman"/>
          <w:b/>
          <w:bCs/>
          <w:sz w:val="28"/>
          <w:szCs w:val="28"/>
          <w:u w:val="single"/>
        </w:rPr>
        <w:t>Содержание курса "Всеобщая история" (в рамках учебного предмета «История»)</w:t>
      </w:r>
    </w:p>
    <w:p w:rsidR="00EF47BE" w:rsidRPr="00CE30A8" w:rsidRDefault="00EF47BE" w:rsidP="00EF47B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F47BE" w:rsidRPr="00CE30A8" w:rsidRDefault="00EF47BE" w:rsidP="00EF47BE">
      <w:pPr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sz w:val="24"/>
          <w:szCs w:val="24"/>
          <w:lang w:eastAsia="ru-RU"/>
        </w:rPr>
        <w:t>8 класс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sz w:val="24"/>
          <w:szCs w:val="24"/>
          <w:lang w:eastAsia="ru-RU"/>
        </w:rPr>
        <w:t>ИСТОРИЯ НОВОГО ВРЕМЕНИ: 1700—1800 (</w:t>
      </w:r>
      <w:r w:rsidRPr="00CE30A8">
        <w:rPr>
          <w:rFonts w:ascii="Times New Roman" w:hAnsi="Times New Roman" w:cs="Times New Roman"/>
          <w:i/>
          <w:sz w:val="24"/>
          <w:szCs w:val="24"/>
          <w:lang w:eastAsia="ru-RU"/>
        </w:rPr>
        <w:t>не менее</w:t>
      </w:r>
      <w:r w:rsidRPr="00CE30A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24 ч.)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1. Великие просветители Европы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Просветители Х</w:t>
      </w:r>
      <w:r w:rsidRPr="00CE30A8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CE30A8">
        <w:rPr>
          <w:rFonts w:ascii="Times New Roman" w:hAnsi="Times New Roman" w:cs="Times New Roman"/>
          <w:sz w:val="24"/>
          <w:szCs w:val="24"/>
          <w:lang w:eastAsia="ru-RU"/>
        </w:rPr>
        <w:t>III в. — продолжатели дела гуманистов эпохи Возрождения. Идеи Просвещения как мировоззрение укрепляющей свои позиции буржуазии. Ценности просветителей. Образование как решающий ресурс развития общества. Идеи прогресса и веры в безграничные возможности человека. Учение Джона Локка о «естественных» правах человека и теория общественного договора. Представление о цели свободы как стремлении к счастью. Шарль Монтескьё: теория разделения властей «О духе законов». Вольтер: поэт, историк, философ. Идеи Вольтера об общественно-политическом устройстве общества, его ценностях. Идеи Ж.-Ж. Руссо: концепция о народном суверенитете: принципы равенства и свободы в программе преобразований. Идеи энциклопедистов — альтернатива существующим порядкам в странах Европы. Экономические учения А. Смита в Ж. Тюрго. Влияние идей просветителей на формирование представлений о гражданском обществе, правовом государстве в Европе и Северной Америке. Манифест эпохи Просвещения.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2. Мир художественной культуры Просвещения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Вера человека в собственные возможности. Поиск идеала, образа героя эпохи. Образ человека новой эпохи (буржуа) в художественной литературе — Д. Дефо. Д. Свифт: сатира на пороки современного ему буржуазного общества. Гуманистические ценности эпохи Просвещения и их отражение в творчестве П. Бомарше, Ф. Шиллера, И. Гёте. Живописцы знати. Франсуа Буше. А. Ватто. Придворное искусство. «Певцы третьего сословия» : У. Хогарт, Ж. Б. С. Шарден. Свидетель эпохи: Жак Луи давил. Музыкальное искусство эпохи Просвещения в Х</w:t>
      </w:r>
      <w:r w:rsidRPr="00CE30A8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CE30A8">
        <w:rPr>
          <w:rFonts w:ascii="Times New Roman" w:hAnsi="Times New Roman" w:cs="Times New Roman"/>
          <w:sz w:val="24"/>
          <w:szCs w:val="24"/>
          <w:lang w:eastAsia="ru-RU"/>
        </w:rPr>
        <w:t>III в.: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И. С.. Баха, В. А. Моцарта, Л. ван Бетховена. Архитектура эпохи великих царствований. Секуляризация культуры.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3. На пути к индустриальной эре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Аграрная революция в Англии. Складывание новых отношений в английской деревне. Развитие капиталистического предпринимательства в деревне. Промышленный переворот в Англии, его предпосылки и особенности. Техническая и социальная сущность промышленного переворота. Внедрение машинной техники. Изобретения в ткачестве. Паровая машина англичанина Джеймса Уатта. Изобретение Р. Аркрайта. Изобретения Корба и Модсли. Появление фабричного производства: труд и быт рабочих. Формирование основных классов капиталистического общества: промышленной буржуазии и пролетариата. Жестокие правила выживания в условиях капиталистического производства. Социальные движения протеста рабочих (луддизм). Цена технического прогресса.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4. Североамериканские колонии в борьбе за независимость.Образование Соединённых Штатов Америки.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Распространение европейской цивилизации за Атлантику. Первые колонии в Северной Америке и их жители. Колониальное общество и хозяйственная жизнь. Управление колониями. Формирование североамериканской нации. Идеология американского общества. Культура и общественная жизнь в колониях. Конфликт с метрополией. Патриотические организации колонистов. Б. Франклин — великий наставник «юного капитализма 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5. Война за независимость. Создание Соединённых Штатов Америки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 xml:space="preserve">Причины войны североамериканских колоний за свободу и справедливость. Первый Континентальный конгресс и его последствия. Т. Джефферсон и Дж. Вашингтон. Патриоты и </w:t>
      </w:r>
      <w:r w:rsidRPr="00CE30A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лоялисты, декларация независимости США. Образование США. Торжество принципов народного верховенства и естественного равенства людей. Военные действия и создание регулярной армии. Успешная дипломатия и завершение войны. Итоги и значение войны за независимость США. Конституция США 1787 г. и её отличительные особенности. Устройство государства. Политическая система США. Билль о правах. Воплощение идей Просвещения в Конституции нового государства. Потеря Англией североамериканских колоний. Позиции Европы и России в борьбе североамериканских штатов за свободу. Историческое значение образования Соединённых Штатов Америки.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6. Франция в Х</w:t>
      </w:r>
      <w:r w:rsidRPr="00CE30A8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III в. Причины и начало Великой французской революции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Ускорение социально-экономического развития Франции в Х</w:t>
      </w:r>
      <w:r w:rsidRPr="00CE30A8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CE30A8">
        <w:rPr>
          <w:rFonts w:ascii="Times New Roman" w:hAnsi="Times New Roman" w:cs="Times New Roman"/>
          <w:sz w:val="24"/>
          <w:szCs w:val="24"/>
          <w:lang w:eastAsia="ru-RU"/>
        </w:rPr>
        <w:t>III в. демографические изменения. Изменения в социальной структуре, особенности формирования французской буржуазии. Особенности положения третьего сословия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Французская мануфактура и её специфика. Влияние движения просветителей на развитие просветительской идеологии. французская революция как инструмент разрушения традиционного порядка в Европе. Слабость власти Людовика Х</w:t>
      </w:r>
      <w:r w:rsidRPr="00CE30A8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CE30A8">
        <w:rPr>
          <w:rFonts w:ascii="Times New Roman" w:hAnsi="Times New Roman" w:cs="Times New Roman"/>
          <w:sz w:val="24"/>
          <w:szCs w:val="24"/>
          <w:lang w:eastAsia="ru-RU"/>
        </w:rPr>
        <w:t>. Кризис. Людовик Х</w:t>
      </w:r>
      <w:r w:rsidRPr="00CE30A8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CE30A8">
        <w:rPr>
          <w:rFonts w:ascii="Times New Roman" w:hAnsi="Times New Roman" w:cs="Times New Roman"/>
          <w:sz w:val="24"/>
          <w:szCs w:val="24"/>
          <w:lang w:eastAsia="ru-RU"/>
        </w:rPr>
        <w:t>I и его слабая попытка реформирования. Жак Тюрго и его программа. Начало революции.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От Генеральных штатов к Учредительному собранию: отказ от сословного представительства, провозглашение Национального и Учредительного собраний. Падение Бастилии — начало революции. Муниципальная революция. Национальная гвардия. деятельность Учредительного собрания. Конституционалисты у власти. О. Мирабо. Жильбер де Лафайет герой Нового Света.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7. Великая французская революция. От монархии к республике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Поход на Версаль. Главные положения декларации прав человека и гражданина. Первые преобразования новой власти. Конституция 1791 г. Варенский кризис. Якобинский клуб. Законодательное собрание. Начало революционных войн. Свержение монархии. Организация обороны. Коммуна Парижа. Новые декреты. Победа при Вальми. Дантон, Марат, Робеспьер: личностные черты и особенности мировоззрения. Провозглашение республики. Казнь Людовика Х</w:t>
      </w:r>
      <w:r w:rsidRPr="00CE30A8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CE30A8">
        <w:rPr>
          <w:rFonts w:ascii="Times New Roman" w:hAnsi="Times New Roman" w:cs="Times New Roman"/>
          <w:sz w:val="24"/>
          <w:szCs w:val="24"/>
          <w:lang w:eastAsia="ru-RU"/>
        </w:rPr>
        <w:t>I: политический и нравственный аспекты. Неоднородность лагеря революции. Контрреволюционные мятежи. Якобинская диктатура и террор.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8. Великая французская революция. От якобинской диктатуры к 18 брюмера Наполеона Бонапарта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Движение санкюлотов и раскол среди якобинцев. Трагедия Робеспьера — «якобинца без народа&gt;. Термидорианский переворот и расправа с противниками. Причины падения якобинской диктатуры. Конституция 1795 г. Войны директории. Генерал Бонапарт: военачальник, личность. Военные успехи Франции. Государственный переворот 9—10 ноября 1799 г. и установление консульства. Значение Великой французской революции. дискуссия в зарубежной и отечественной историографии о характере, социальной базе и итогах.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sz w:val="24"/>
          <w:szCs w:val="24"/>
          <w:lang w:eastAsia="ru-RU"/>
        </w:rPr>
        <w:t>Тема 9.</w:t>
      </w: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Международные отношения в Х</w:t>
      </w:r>
      <w:r w:rsidRPr="00CE30A8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III вв.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Причины международных конфликтов в Европе в Х</w:t>
      </w:r>
      <w:r w:rsidRPr="00CE30A8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CE30A8">
        <w:rPr>
          <w:rFonts w:ascii="Times New Roman" w:hAnsi="Times New Roman" w:cs="Times New Roman"/>
          <w:sz w:val="24"/>
          <w:szCs w:val="24"/>
          <w:lang w:eastAsia="ru-RU"/>
        </w:rPr>
        <w:t>III вв. Европа в Х</w:t>
      </w:r>
      <w:r w:rsidRPr="00CE30A8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CE30A8">
        <w:rPr>
          <w:rFonts w:ascii="Times New Roman" w:hAnsi="Times New Roman" w:cs="Times New Roman"/>
          <w:sz w:val="24"/>
          <w:szCs w:val="24"/>
          <w:lang w:eastAsia="ru-RU"/>
        </w:rPr>
        <w:t>III в. Северная война России в Дании против Швеции. Общеевропейская война — Семилетняя война, её участники, итоги и значение. Восточный вопрос. Война за испанское наследство — война за династические интересы и за владение колониями. Влияние европейских войн на международные отношения. Влияние Великой французской революции на европейский международный процесс.</w:t>
      </w:r>
    </w:p>
    <w:p w:rsidR="00EF47BE" w:rsidRPr="00CE30A8" w:rsidRDefault="00EF47BE" w:rsidP="00EF47B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10. Государства Востока: традиционное общество в эпоху раннего Нового времени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Земля принадлежит государству, деревенская община и её отличия в разных цивилизациях Востока. Государство — регулятор хозяйствен ной жизни. Замкнутость сословного общества. Разложение сословного строя. Города под контролем государства. Религии  Востока — путь самосовершенствования.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Темы 11—12. Государства Востока.Начало европейской колонизации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Разрушение традиционности восточных обществ европейскими колонизаторами. Империя Великих Моголов в Индии. Бабур. Акбар и его политика реформ: «мир для всех». Кризис и распад империи Моголов. Основные события соперничества Португалии, Франции и Англии за Индию.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Религии Востока: конфуцианство, буддизм, индуизм, синтоизм.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sz w:val="24"/>
          <w:szCs w:val="24"/>
          <w:lang w:eastAsia="ru-RU"/>
        </w:rPr>
        <w:t>Маньчжурское завоевание Китая. Общественное устройство Цинской империи. &lt;Закрытие&gt; Китая. Направления русско-китайских отношений. Китай и Европа: культурное влияние. Правление сёгунов в Японии. СёгунатТокугава. Сословный характер общества. Самураи и крестьяне. «Закрытие» Японии. Русско-японские отношения.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Повторение. </w:t>
      </w:r>
    </w:p>
    <w:p w:rsidR="00EF47BE" w:rsidRPr="00CE30A8" w:rsidRDefault="00EF47BE" w:rsidP="00EF47BE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E30A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Мир в </w:t>
      </w:r>
      <w:r w:rsidRPr="00CE30A8">
        <w:rPr>
          <w:rFonts w:ascii="Times New Roman" w:hAnsi="Times New Roman" w:cs="Times New Roman"/>
          <w:bCs/>
          <w:sz w:val="24"/>
          <w:szCs w:val="24"/>
          <w:lang w:val="en-US" w:eastAsia="ru-RU"/>
        </w:rPr>
        <w:t>XVIII</w:t>
      </w:r>
      <w:r w:rsidRPr="00CE30A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веке. Итоги и уроки раннего Нового времени.</w:t>
      </w:r>
    </w:p>
    <w:p w:rsidR="00EF47BE" w:rsidRPr="00CE30A8" w:rsidRDefault="00EF47BE" w:rsidP="00EF47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47BE" w:rsidRPr="00CE30A8" w:rsidRDefault="00EF47BE" w:rsidP="00EF47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47BE" w:rsidRPr="00CE30A8" w:rsidRDefault="00EF47BE" w:rsidP="00EF47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47BE" w:rsidRPr="000533DF" w:rsidRDefault="00EF47BE" w:rsidP="00EF47BE">
      <w:pPr>
        <w:jc w:val="center"/>
        <w:rPr>
          <w:rFonts w:ascii="Times New Roman" w:hAnsi="Times New Roman"/>
          <w:b/>
          <w:sz w:val="24"/>
          <w:szCs w:val="24"/>
        </w:rPr>
      </w:pPr>
      <w:r w:rsidRPr="000533DF">
        <w:rPr>
          <w:rFonts w:ascii="Times New Roman" w:hAnsi="Times New Roman"/>
          <w:b/>
          <w:sz w:val="24"/>
          <w:szCs w:val="24"/>
        </w:rPr>
        <w:t>Учебно 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4"/>
        <w:gridCol w:w="5623"/>
        <w:gridCol w:w="3133"/>
      </w:tblGrid>
      <w:tr w:rsidR="00EF47BE" w:rsidRPr="000533DF" w:rsidTr="00BA1712">
        <w:tc>
          <w:tcPr>
            <w:tcW w:w="814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5623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133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EF47BE" w:rsidRPr="000533DF" w:rsidTr="00BA1712">
        <w:tc>
          <w:tcPr>
            <w:tcW w:w="814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623" w:type="dxa"/>
          </w:tcPr>
          <w:p w:rsidR="00EF47BE" w:rsidRPr="000533DF" w:rsidRDefault="00EF47BE" w:rsidP="00EF47BE">
            <w:pPr>
              <w:suppressAutoHyphens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Введение. </w:t>
            </w:r>
          </w:p>
        </w:tc>
        <w:tc>
          <w:tcPr>
            <w:tcW w:w="3133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EF47BE" w:rsidRPr="000533DF" w:rsidTr="00BA1712">
        <w:tc>
          <w:tcPr>
            <w:tcW w:w="814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23" w:type="dxa"/>
          </w:tcPr>
          <w:p w:rsidR="00EF47BE" w:rsidRPr="000533DF" w:rsidRDefault="00EF47BE" w:rsidP="00BA17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Эпоха Просвещения. Время преобразований.</w:t>
            </w:r>
          </w:p>
        </w:tc>
        <w:tc>
          <w:tcPr>
            <w:tcW w:w="3133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EF47BE" w:rsidRPr="000533DF" w:rsidTr="00BA1712">
        <w:tc>
          <w:tcPr>
            <w:tcW w:w="814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623" w:type="dxa"/>
          </w:tcPr>
          <w:p w:rsidR="00EF47BE" w:rsidRPr="000533DF" w:rsidRDefault="00EF47BE" w:rsidP="00BA17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Великая Французская революция. Международные отношения.</w:t>
            </w:r>
          </w:p>
        </w:tc>
        <w:tc>
          <w:tcPr>
            <w:tcW w:w="3133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EF47BE" w:rsidRPr="000533DF" w:rsidTr="00BA1712">
        <w:tc>
          <w:tcPr>
            <w:tcW w:w="814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23" w:type="dxa"/>
          </w:tcPr>
          <w:p w:rsidR="00EF47BE" w:rsidRPr="00EF47BE" w:rsidRDefault="00EF47BE" w:rsidP="00EF47BE">
            <w:pPr>
              <w:spacing w:after="160" w:line="259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Тр</w:t>
            </w:r>
            <w:r w:rsidRPr="00EF47BE">
              <w:rPr>
                <w:rFonts w:asciiTheme="minorHAnsi" w:eastAsiaTheme="minorHAnsi" w:hAnsiTheme="minorHAnsi" w:cstheme="minorBidi"/>
              </w:rPr>
              <w:t>адиционные общества Востока. Начало европейской колонизации</w:t>
            </w:r>
          </w:p>
          <w:p w:rsidR="00EF47BE" w:rsidRPr="000533DF" w:rsidRDefault="00EF47BE" w:rsidP="00BA17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EF47BE" w:rsidRPr="000533DF" w:rsidTr="00BA1712">
        <w:tc>
          <w:tcPr>
            <w:tcW w:w="814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623" w:type="dxa"/>
          </w:tcPr>
          <w:p w:rsidR="00EF47BE" w:rsidRPr="000533DF" w:rsidRDefault="00EF47BE" w:rsidP="00BA17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Уроки повторения и обобщения</w:t>
            </w:r>
          </w:p>
        </w:tc>
        <w:tc>
          <w:tcPr>
            <w:tcW w:w="3133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F47BE" w:rsidRPr="000533DF" w:rsidTr="00BA1712">
        <w:tc>
          <w:tcPr>
            <w:tcW w:w="814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623" w:type="dxa"/>
          </w:tcPr>
          <w:p w:rsidR="00EF47BE" w:rsidRPr="000533DF" w:rsidRDefault="00EF47BE" w:rsidP="00BA1712">
            <w:pPr>
              <w:rPr>
                <w:rFonts w:ascii="Times New Roman" w:hAnsi="Times New Roman"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Cs/>
                <w:sz w:val="24"/>
                <w:szCs w:val="24"/>
              </w:rPr>
              <w:t>Итоговый урок</w:t>
            </w:r>
          </w:p>
        </w:tc>
        <w:tc>
          <w:tcPr>
            <w:tcW w:w="3133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EF47BE" w:rsidRPr="000533DF" w:rsidTr="00BA1712">
        <w:tc>
          <w:tcPr>
            <w:tcW w:w="814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23" w:type="dxa"/>
          </w:tcPr>
          <w:p w:rsidR="00EF47BE" w:rsidRPr="000533DF" w:rsidRDefault="00EF47BE" w:rsidP="00BA1712">
            <w:pPr>
              <w:rPr>
                <w:rFonts w:ascii="Times New Roman" w:hAnsi="Times New Roman"/>
                <w:b/>
                <w:bCs/>
              </w:rPr>
            </w:pPr>
            <w:r w:rsidRPr="000533DF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3133" w:type="dxa"/>
          </w:tcPr>
          <w:p w:rsidR="00EF47BE" w:rsidRPr="000533DF" w:rsidRDefault="00EF47BE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</w:tbl>
    <w:p w:rsidR="00EF47BE" w:rsidRPr="00CE30A8" w:rsidRDefault="00EF47BE" w:rsidP="00EF47BE">
      <w:pPr>
        <w:rPr>
          <w:rFonts w:ascii="Times New Roman" w:hAnsi="Times New Roman" w:cs="Times New Roman"/>
          <w:sz w:val="24"/>
          <w:szCs w:val="24"/>
          <w:lang w:eastAsia="ru-RU"/>
        </w:rPr>
        <w:sectPr w:rsidR="00EF47BE" w:rsidRPr="00CE30A8" w:rsidSect="00CE4D77">
          <w:footerReference w:type="default" r:id="rId8"/>
          <w:pgSz w:w="11906" w:h="16838"/>
          <w:pgMar w:top="709" w:right="425" w:bottom="425" w:left="992" w:header="709" w:footer="709" w:gutter="0"/>
          <w:cols w:space="708"/>
          <w:docGrid w:linePitch="360"/>
        </w:sectPr>
      </w:pPr>
    </w:p>
    <w:p w:rsidR="00EF47BE" w:rsidRPr="00CE30A8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E30A8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 xml:space="preserve">Календарно-тематическое планирование                                                        </w:t>
      </w:r>
    </w:p>
    <w:p w:rsidR="00EF47BE" w:rsidRPr="00CE30A8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F47BE" w:rsidRPr="00CE30A8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30A8">
        <w:rPr>
          <w:rFonts w:ascii="Times New Roman" w:hAnsi="Times New Roman" w:cs="Times New Roman"/>
          <w:b/>
          <w:bCs/>
          <w:sz w:val="28"/>
          <w:szCs w:val="28"/>
        </w:rPr>
        <w:t>История России</w:t>
      </w:r>
    </w:p>
    <w:p w:rsidR="00EF47BE" w:rsidRPr="00CE30A8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30A8">
        <w:rPr>
          <w:rFonts w:ascii="Times New Roman" w:hAnsi="Times New Roman" w:cs="Times New Roman"/>
          <w:b/>
          <w:bCs/>
          <w:sz w:val="28"/>
          <w:szCs w:val="28"/>
        </w:rPr>
        <w:t>8 класс (24 часа)</w:t>
      </w:r>
    </w:p>
    <w:p w:rsidR="00EF47BE" w:rsidRPr="00CE30A8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59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0"/>
        <w:gridCol w:w="8789"/>
        <w:gridCol w:w="709"/>
        <w:gridCol w:w="1133"/>
        <w:gridCol w:w="1134"/>
        <w:gridCol w:w="2977"/>
      </w:tblGrid>
      <w:tr w:rsidR="00EF47BE" w:rsidRPr="00CE30A8" w:rsidTr="00BA1712">
        <w:trPr>
          <w:cantSplit/>
          <w:trHeight w:val="1134"/>
        </w:trPr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EF47BE" w:rsidRPr="00CE30A8" w:rsidRDefault="00EF47BE" w:rsidP="00BA171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  <w:p w:rsidR="00EF47BE" w:rsidRPr="00CE30A8" w:rsidRDefault="00EF47BE" w:rsidP="00BA171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ind w:left="19" w:hanging="1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  <w:r w:rsidRPr="00CE30A8">
              <w:rPr>
                <w:rFonts w:ascii="Times New Roman" w:hAnsi="Times New Roman" w:cs="Times New Roman"/>
                <w:sz w:val="24"/>
                <w:szCs w:val="24"/>
              </w:rPr>
              <w:t>планируемая</w:t>
            </w:r>
          </w:p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  <w:r w:rsidRPr="00CE30A8">
              <w:rPr>
                <w:rFonts w:ascii="Times New Roman" w:hAnsi="Times New Roman" w:cs="Times New Roman"/>
                <w:sz w:val="24"/>
                <w:szCs w:val="24"/>
              </w:rPr>
              <w:t>фактическая</w:t>
            </w: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</w:p>
          <w:p w:rsidR="00EF47BE" w:rsidRPr="00CE30A8" w:rsidRDefault="00EF47BE" w:rsidP="00BA171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sz w:val="24"/>
                <w:szCs w:val="24"/>
              </w:rPr>
              <w:t>(инвариантная часть)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Введение. Входная диагностика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рабочий лист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Практикум «Великие просветители Европы»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§ 20, таблица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4-5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Практикум «Мир художественной культуры Просвещения»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§ 21, рабочий лист, проект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На пути к индустриальной эре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§ 22, таблица 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Английские колонии в Северной Америке.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§ 23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8-9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Война за независимость. Создание Соединённых Штатов Америки.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§ 24</w:t>
            </w:r>
          </w:p>
        </w:tc>
      </w:tr>
      <w:tr w:rsidR="00EF47BE" w:rsidRPr="00CE30A8" w:rsidTr="00BA1712">
        <w:trPr>
          <w:trHeight w:val="335"/>
        </w:trPr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10-11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Урок повторения и обобщения «Эпоха Просвещения»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§ 20-24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12-13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Франция в </w:t>
            </w:r>
            <w:r w:rsidRPr="00CE30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веке. Причины и начало Великой французской революции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§ 25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14-15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Практикум «Великая французская революция. От монархии к республике»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§ 26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16-17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Великая французская революция. От якобинской диктатуры к 18 брюмера Наполеона Бонапарта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§ 27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Международные отношения в </w:t>
            </w:r>
            <w:r w:rsidRPr="00CE30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веке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§18-19 (п.6-7), повторить § 25-27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Урок повторения и обобщения «Великая французская революция»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Государства Востока: традиционное общество в эпоху раннего Нового времени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§ 2</w:t>
            </w:r>
            <w:r w:rsidRPr="00CE30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Практикум «Государства Востока. Начало европейской колонизации: Индия и Китай»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с. 286-291, с. 284-285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Практикум «Государства Востока. Начало европейской колонизации: Япония»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с. 291- 297, проект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повторения и обобщения «Мир в </w:t>
            </w:r>
            <w:r w:rsidRPr="00CE30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веке»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§ 20-30</w:t>
            </w:r>
          </w:p>
        </w:tc>
      </w:tr>
      <w:tr w:rsidR="00EF47BE" w:rsidRPr="00CE30A8" w:rsidTr="00BA1712">
        <w:tc>
          <w:tcPr>
            <w:tcW w:w="850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8789" w:type="dxa"/>
          </w:tcPr>
          <w:p w:rsidR="00EF47BE" w:rsidRPr="00CE30A8" w:rsidRDefault="00EF47BE" w:rsidP="00BA17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урок по теме «История Нового времени. 1700-1800 гг.»</w:t>
            </w:r>
          </w:p>
        </w:tc>
        <w:tc>
          <w:tcPr>
            <w:tcW w:w="709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0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47BE" w:rsidRPr="00CE30A8" w:rsidRDefault="00EF47BE" w:rsidP="00BA1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F47BE" w:rsidRPr="00CE30A8" w:rsidRDefault="00EF47BE" w:rsidP="00EF47BE">
      <w:pPr>
        <w:tabs>
          <w:tab w:val="left" w:pos="5040"/>
        </w:tabs>
        <w:rPr>
          <w:rFonts w:ascii="Times New Roman" w:hAnsi="Times New Roman" w:cs="Times New Roman"/>
          <w:sz w:val="24"/>
          <w:szCs w:val="24"/>
        </w:rPr>
        <w:sectPr w:rsidR="00EF47BE" w:rsidRPr="00CE30A8" w:rsidSect="00CE4D77">
          <w:pgSz w:w="16838" w:h="11906" w:orient="landscape"/>
          <w:pgMar w:top="992" w:right="709" w:bottom="425" w:left="425" w:header="709" w:footer="709" w:gutter="0"/>
          <w:cols w:space="708"/>
          <w:docGrid w:linePitch="360"/>
        </w:sectPr>
      </w:pPr>
    </w:p>
    <w:p w:rsidR="00EF47BE" w:rsidRDefault="00EF47BE" w:rsidP="00EF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D90EAF" w:rsidRDefault="00D90EAF"/>
    <w:sectPr w:rsidR="00D90EAF" w:rsidSect="00D10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FD7" w:rsidRDefault="00E33FD7" w:rsidP="00EF47BE">
      <w:pPr>
        <w:spacing w:after="0" w:line="240" w:lineRule="auto"/>
      </w:pPr>
      <w:r>
        <w:separator/>
      </w:r>
    </w:p>
  </w:endnote>
  <w:endnote w:type="continuationSeparator" w:id="1">
    <w:p w:rsidR="00E33FD7" w:rsidRDefault="00E33FD7" w:rsidP="00EF4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7BE" w:rsidRDefault="00D1045A" w:rsidP="009B5C83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F47B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00779">
      <w:rPr>
        <w:rStyle w:val="ab"/>
        <w:noProof/>
      </w:rPr>
      <w:t>1</w:t>
    </w:r>
    <w:r>
      <w:rPr>
        <w:rStyle w:val="ab"/>
      </w:rPr>
      <w:fldChar w:fldCharType="end"/>
    </w:r>
  </w:p>
  <w:p w:rsidR="00EF47BE" w:rsidRDefault="00EF47BE" w:rsidP="008804FD">
    <w:pPr>
      <w:pStyle w:val="a9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FD7" w:rsidRDefault="00E33FD7" w:rsidP="00EF47BE">
      <w:pPr>
        <w:spacing w:after="0" w:line="240" w:lineRule="auto"/>
      </w:pPr>
      <w:r>
        <w:separator/>
      </w:r>
    </w:p>
  </w:footnote>
  <w:footnote w:type="continuationSeparator" w:id="1">
    <w:p w:rsidR="00E33FD7" w:rsidRDefault="00E33FD7" w:rsidP="00EF47BE">
      <w:pPr>
        <w:spacing w:after="0" w:line="240" w:lineRule="auto"/>
      </w:pPr>
      <w:r>
        <w:continuationSeparator/>
      </w:r>
    </w:p>
  </w:footnote>
  <w:footnote w:id="2">
    <w:p w:rsidR="00EF47BE" w:rsidRDefault="00EF47BE" w:rsidP="00EF47BE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0314C"/>
    <w:multiLevelType w:val="hybridMultilevel"/>
    <w:tmpl w:val="816C9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AC50AA"/>
    <w:multiLevelType w:val="hybridMultilevel"/>
    <w:tmpl w:val="7ACC8322"/>
    <w:lvl w:ilvl="0" w:tplc="993894C2">
      <w:start w:val="1"/>
      <w:numFmt w:val="bullet"/>
      <w:lvlText w:val="•"/>
      <w:lvlJc w:val="left"/>
      <w:pPr>
        <w:ind w:left="1174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47BE"/>
    <w:rsid w:val="00066A0C"/>
    <w:rsid w:val="000A369B"/>
    <w:rsid w:val="000C4B0A"/>
    <w:rsid w:val="000E4860"/>
    <w:rsid w:val="0010623A"/>
    <w:rsid w:val="001146B4"/>
    <w:rsid w:val="001165C7"/>
    <w:rsid w:val="0012478D"/>
    <w:rsid w:val="001263F3"/>
    <w:rsid w:val="001A75EE"/>
    <w:rsid w:val="001E4391"/>
    <w:rsid w:val="002B7BFA"/>
    <w:rsid w:val="003031AE"/>
    <w:rsid w:val="003C33A9"/>
    <w:rsid w:val="003F5F52"/>
    <w:rsid w:val="00483944"/>
    <w:rsid w:val="004A0B51"/>
    <w:rsid w:val="004A4560"/>
    <w:rsid w:val="004B6742"/>
    <w:rsid w:val="004C25A3"/>
    <w:rsid w:val="005823DC"/>
    <w:rsid w:val="00634F98"/>
    <w:rsid w:val="00726A69"/>
    <w:rsid w:val="007869B8"/>
    <w:rsid w:val="007B5D40"/>
    <w:rsid w:val="007E5667"/>
    <w:rsid w:val="007F7CF3"/>
    <w:rsid w:val="00831A10"/>
    <w:rsid w:val="008D2CBC"/>
    <w:rsid w:val="00974296"/>
    <w:rsid w:val="00991C14"/>
    <w:rsid w:val="00993B80"/>
    <w:rsid w:val="00A0656C"/>
    <w:rsid w:val="00AB5998"/>
    <w:rsid w:val="00B13B88"/>
    <w:rsid w:val="00B14C69"/>
    <w:rsid w:val="00B23BD5"/>
    <w:rsid w:val="00B64329"/>
    <w:rsid w:val="00BE71F0"/>
    <w:rsid w:val="00BF4F11"/>
    <w:rsid w:val="00C14DAB"/>
    <w:rsid w:val="00C93967"/>
    <w:rsid w:val="00CD5A82"/>
    <w:rsid w:val="00D00779"/>
    <w:rsid w:val="00D0314E"/>
    <w:rsid w:val="00D1045A"/>
    <w:rsid w:val="00D87618"/>
    <w:rsid w:val="00D90EAF"/>
    <w:rsid w:val="00E33FD7"/>
    <w:rsid w:val="00EA7FF3"/>
    <w:rsid w:val="00EC17D2"/>
    <w:rsid w:val="00EE7295"/>
    <w:rsid w:val="00EF47BE"/>
    <w:rsid w:val="00F40195"/>
    <w:rsid w:val="00FE3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7BE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EF47BE"/>
    <w:pPr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EF47BE"/>
    <w:rPr>
      <w:rFonts w:ascii="Calibri" w:eastAsia="Times New Roman" w:hAnsi="Calibri" w:cs="Calibri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EF47BE"/>
    <w:rPr>
      <w:rFonts w:cs="Times New Roman"/>
      <w:vertAlign w:val="superscript"/>
    </w:rPr>
  </w:style>
  <w:style w:type="paragraph" w:styleId="a6">
    <w:name w:val="List Paragraph"/>
    <w:basedOn w:val="a"/>
    <w:uiPriority w:val="99"/>
    <w:qFormat/>
    <w:rsid w:val="00EF47BE"/>
    <w:pPr>
      <w:ind w:left="720"/>
    </w:pPr>
  </w:style>
  <w:style w:type="paragraph" w:styleId="a7">
    <w:name w:val="Body Text"/>
    <w:basedOn w:val="a"/>
    <w:link w:val="a8"/>
    <w:uiPriority w:val="99"/>
    <w:rsid w:val="00EF47BE"/>
    <w:pPr>
      <w:spacing w:after="120"/>
    </w:pPr>
    <w:rPr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EF47BE"/>
    <w:rPr>
      <w:rFonts w:ascii="Calibri" w:eastAsia="Times New Roman" w:hAnsi="Calibri" w:cs="Calibri"/>
      <w:lang w:eastAsia="ru-RU"/>
    </w:rPr>
  </w:style>
  <w:style w:type="paragraph" w:styleId="a9">
    <w:name w:val="footer"/>
    <w:basedOn w:val="a"/>
    <w:link w:val="aa"/>
    <w:uiPriority w:val="99"/>
    <w:semiHidden/>
    <w:rsid w:val="00EF47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F47BE"/>
    <w:rPr>
      <w:rFonts w:ascii="Calibri" w:eastAsia="Times New Roman" w:hAnsi="Calibri" w:cs="Calibri"/>
    </w:rPr>
  </w:style>
  <w:style w:type="character" w:customStyle="1" w:styleId="14">
    <w:name w:val="Основной текст (14)_"/>
    <w:link w:val="141"/>
    <w:uiPriority w:val="99"/>
    <w:locked/>
    <w:rsid w:val="00EF47BE"/>
    <w:rPr>
      <w:i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EF47BE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</w:rPr>
  </w:style>
  <w:style w:type="character" w:customStyle="1" w:styleId="1443">
    <w:name w:val="Основной текст (14)43"/>
    <w:uiPriority w:val="99"/>
    <w:rsid w:val="00EF47BE"/>
    <w:rPr>
      <w:i/>
      <w:noProof/>
      <w:sz w:val="22"/>
    </w:rPr>
  </w:style>
  <w:style w:type="character" w:styleId="ab">
    <w:name w:val="page number"/>
    <w:basedOn w:val="a0"/>
    <w:uiPriority w:val="99"/>
    <w:rsid w:val="00EF47BE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EF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F47BE"/>
    <w:rPr>
      <w:rFonts w:ascii="Segoe UI" w:eastAsia="Times New Roman" w:hAnsi="Segoe UI" w:cs="Segoe UI"/>
      <w:sz w:val="18"/>
      <w:szCs w:val="18"/>
    </w:rPr>
  </w:style>
  <w:style w:type="character" w:customStyle="1" w:styleId="2">
    <w:name w:val="Основной текст (2)_"/>
    <w:link w:val="20"/>
    <w:locked/>
    <w:rsid w:val="0012478D"/>
    <w:rPr>
      <w:rFonts w:ascii="Times New Roman" w:hAnsi="Times New Roman"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478D"/>
    <w:pPr>
      <w:widowControl w:val="0"/>
      <w:shd w:val="clear" w:color="auto" w:fill="FFFFFF"/>
      <w:spacing w:after="0" w:line="317" w:lineRule="exact"/>
      <w:jc w:val="right"/>
    </w:pPr>
    <w:rPr>
      <w:rFonts w:ascii="Times New Roman" w:eastAsiaTheme="minorHAnsi" w:hAnsi="Times New Roman" w:cstheme="minorBidi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2605</Words>
  <Characters>14849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 Windows</cp:lastModifiedBy>
  <cp:revision>3</cp:revision>
  <cp:lastPrinted>2018-11-24T17:05:00Z</cp:lastPrinted>
  <dcterms:created xsi:type="dcterms:W3CDTF">2018-11-24T16:48:00Z</dcterms:created>
  <dcterms:modified xsi:type="dcterms:W3CDTF">2020-09-01T11:10:00Z</dcterms:modified>
</cp:coreProperties>
</file>